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b/>
          <w:sz w:val="23"/>
          <w:szCs w:val="23"/>
        </w:rPr>
      </w:pPr>
      <w:r w:rsidRPr="00A635F7">
        <w:rPr>
          <w:rFonts w:ascii="Arial" w:hAnsi="Arial" w:cs="Arial"/>
          <w:b/>
          <w:sz w:val="23"/>
          <w:szCs w:val="23"/>
        </w:rPr>
        <w:t>Порядок рассмотрения жалоб и обращений пациентов</w:t>
      </w:r>
    </w:p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t xml:space="preserve">Порядок рассмотрения обращений пациентов осуществляется в </w:t>
      </w:r>
      <w:proofErr w:type="gramStart"/>
      <w:r w:rsidRPr="00A635F7">
        <w:rPr>
          <w:rFonts w:ascii="Arial" w:hAnsi="Arial" w:cs="Arial"/>
          <w:sz w:val="23"/>
          <w:szCs w:val="23"/>
        </w:rPr>
        <w:t>соответствии</w:t>
      </w:r>
      <w:proofErr w:type="gramEnd"/>
      <w:r w:rsidRPr="00A635F7">
        <w:rPr>
          <w:rFonts w:ascii="Arial" w:hAnsi="Arial" w:cs="Arial"/>
          <w:sz w:val="23"/>
          <w:szCs w:val="23"/>
        </w:rPr>
        <w:t xml:space="preserve"> с Федеральным законом «О порядке рассмотрения обращений граждан РФ» от 02.05.2006 г. № 59-ФЗ.</w:t>
      </w:r>
    </w:p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t>Пациенты имеют право на обжалование действий (бездействий) и решений работников ООО «</w:t>
      </w:r>
      <w:r>
        <w:rPr>
          <w:rFonts w:ascii="Arial" w:hAnsi="Arial" w:cs="Arial"/>
          <w:sz w:val="23"/>
          <w:szCs w:val="23"/>
        </w:rPr>
        <w:t>Медэксперт</w:t>
      </w:r>
      <w:r w:rsidRPr="00A635F7">
        <w:rPr>
          <w:rFonts w:ascii="Arial" w:hAnsi="Arial" w:cs="Arial"/>
          <w:sz w:val="23"/>
          <w:szCs w:val="23"/>
        </w:rPr>
        <w:t>» (далее - Клиника), осуществленных (принятых) в ходе оказания медицинской помощи.</w:t>
      </w:r>
    </w:p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t>В случае конфликтных ситуаций пациент (его</w:t>
      </w:r>
      <w:r>
        <w:rPr>
          <w:rFonts w:ascii="Arial" w:hAnsi="Arial" w:cs="Arial"/>
          <w:sz w:val="23"/>
          <w:szCs w:val="23"/>
        </w:rPr>
        <w:t xml:space="preserve"> законный</w:t>
      </w:r>
      <w:r w:rsidRPr="00A635F7">
        <w:rPr>
          <w:rFonts w:ascii="Arial" w:hAnsi="Arial" w:cs="Arial"/>
          <w:sz w:val="23"/>
          <w:szCs w:val="23"/>
        </w:rPr>
        <w:t xml:space="preserve"> представитель) имеет право обратиться в Клинику с письменной жалобой лично, направить почтой, либо на </w:t>
      </w:r>
      <w:r w:rsidR="006435D5">
        <w:rPr>
          <w:rFonts w:ascii="Arial" w:hAnsi="Arial" w:cs="Arial"/>
          <w:sz w:val="23"/>
          <w:szCs w:val="23"/>
        </w:rPr>
        <w:t>электронную почту</w:t>
      </w:r>
      <w:r w:rsidRPr="00A635F7">
        <w:rPr>
          <w:rFonts w:ascii="Arial" w:hAnsi="Arial" w:cs="Arial"/>
          <w:sz w:val="23"/>
          <w:szCs w:val="23"/>
        </w:rPr>
        <w:t xml:space="preserve"> Клиники.</w:t>
      </w:r>
    </w:p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t xml:space="preserve">Жалобы, поступившие от пациента лично, поданные через прокуратуру, министерство здравоохранения РФ, Управление </w:t>
      </w:r>
      <w:proofErr w:type="spellStart"/>
      <w:r w:rsidRPr="00A635F7">
        <w:rPr>
          <w:rFonts w:ascii="Arial" w:hAnsi="Arial" w:cs="Arial"/>
          <w:sz w:val="23"/>
          <w:szCs w:val="23"/>
        </w:rPr>
        <w:t>Росздравнадзора</w:t>
      </w:r>
      <w:proofErr w:type="spellEnd"/>
      <w:r w:rsidRPr="00A635F7">
        <w:rPr>
          <w:rFonts w:ascii="Arial" w:hAnsi="Arial" w:cs="Arial"/>
          <w:sz w:val="23"/>
          <w:szCs w:val="23"/>
        </w:rPr>
        <w:t>, Интернет-ресурсы органов исполнительной власти РФ, страховые медицинские организации, ТФОМС и иные уполномоченные органы рассматриваются администрацией Клиники.</w:t>
      </w:r>
    </w:p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t> </w:t>
      </w:r>
    </w:p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jc w:val="center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t>ПАЦИЕНТОМ (ПРЕДСТАВИТЕЛЕМ) В ПИСЬМЕННОЙ ЖАЛОБЕ ОБЯЗАТЕЛЬНО УКАЗЫВАЕТСЯ:</w:t>
      </w:r>
    </w:p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t>·       фамилия, имя, отчество лица, которым подается жалоба, его место жительства или место пребывания, почтовый адрес, по которому должен быть направлен ответ, контактный телефон;</w:t>
      </w:r>
    </w:p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proofErr w:type="gramStart"/>
      <w:r w:rsidRPr="00A635F7">
        <w:rPr>
          <w:rFonts w:ascii="Arial" w:hAnsi="Arial" w:cs="Arial"/>
          <w:sz w:val="23"/>
          <w:szCs w:val="23"/>
        </w:rPr>
        <w:t>·       должность, фамилия, имя и отчество работника Клиники (при наличии информации), решение, действие (бездействие) которого обжалуется;</w:t>
      </w:r>
      <w:proofErr w:type="gramEnd"/>
    </w:p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t>·       суть обжалуемого действия (бездействия), решения;</w:t>
      </w:r>
    </w:p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t>·       личная подпись и дата;</w:t>
      </w:r>
    </w:p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t>·       документ, подтверждающий полномочия представителя.</w:t>
      </w:r>
    </w:p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t>В случае необходимости в подтверждение своих доводов пациент (представитель) вправе приложить к письменной жалобе документы и материалы либо их копии.</w:t>
      </w:r>
    </w:p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t>Срок рассмотрения жалобы не может превышать 30 календарных дней, а при рассмотрении жалобы на качество оказанных медицинских услуг -10 календарных дней со дня её регистрации жалобы и завершается датой письменного ответа заявителю.</w:t>
      </w:r>
    </w:p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lastRenderedPageBreak/>
        <w:t>В случае необходимости длительных действий, связанных с рассмотрением жалобы, срок может быть продлён не более чем на 20 календарных дней. Об этом уведомляется пациент (представитель).</w:t>
      </w:r>
    </w:p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t xml:space="preserve">Для полного, объективного и всестороннего рассмотрения жалобы пациента (представителя) по поручению главного врача, </w:t>
      </w:r>
      <w:r w:rsidR="006435D5">
        <w:rPr>
          <w:rFonts w:ascii="Arial" w:hAnsi="Arial" w:cs="Arial"/>
          <w:sz w:val="23"/>
          <w:szCs w:val="23"/>
        </w:rPr>
        <w:t xml:space="preserve">сотрудник, </w:t>
      </w:r>
      <w:r w:rsidRPr="00A635F7">
        <w:rPr>
          <w:rFonts w:ascii="Arial" w:hAnsi="Arial" w:cs="Arial"/>
          <w:sz w:val="23"/>
          <w:szCs w:val="23"/>
        </w:rPr>
        <w:t>на действия (бездействие), решение которого подана жалоба, вправе предоставить письменное объяснение в течение 2 рабочих дней.</w:t>
      </w:r>
    </w:p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t>Жалоба рассматривается директором, главным врачом с участием работника Клиники (по его желанию), на действия (бездействие), на решение которого подана жалоба.</w:t>
      </w:r>
    </w:p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t xml:space="preserve">Результатом рассмотрения жалобы может быть полное, частичное удовлетворение заявленных претензий, либо отказ в их </w:t>
      </w:r>
      <w:proofErr w:type="gramStart"/>
      <w:r w:rsidRPr="00A635F7">
        <w:rPr>
          <w:rFonts w:ascii="Arial" w:hAnsi="Arial" w:cs="Arial"/>
          <w:sz w:val="23"/>
          <w:szCs w:val="23"/>
        </w:rPr>
        <w:t>удовлетворении</w:t>
      </w:r>
      <w:proofErr w:type="gramEnd"/>
      <w:r w:rsidRPr="00A635F7">
        <w:rPr>
          <w:rFonts w:ascii="Arial" w:hAnsi="Arial" w:cs="Arial"/>
          <w:sz w:val="23"/>
          <w:szCs w:val="23"/>
        </w:rPr>
        <w:t xml:space="preserve"> с обоснованием причин.</w:t>
      </w:r>
    </w:p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t xml:space="preserve">Жалоба считается разрешённой, если рассмотрены все поставленные в ней вопросы, </w:t>
      </w:r>
      <w:proofErr w:type="gramStart"/>
      <w:r w:rsidRPr="00A635F7">
        <w:rPr>
          <w:rFonts w:ascii="Arial" w:hAnsi="Arial" w:cs="Arial"/>
          <w:sz w:val="23"/>
          <w:szCs w:val="23"/>
        </w:rPr>
        <w:t>приняты необходимые меры и даны</w:t>
      </w:r>
      <w:proofErr w:type="gramEnd"/>
      <w:r w:rsidRPr="00A635F7">
        <w:rPr>
          <w:rFonts w:ascii="Arial" w:hAnsi="Arial" w:cs="Arial"/>
          <w:sz w:val="23"/>
          <w:szCs w:val="23"/>
        </w:rPr>
        <w:t xml:space="preserve"> письменные и устные ответы. Сведения о </w:t>
      </w:r>
      <w:proofErr w:type="gramStart"/>
      <w:r w:rsidRPr="00A635F7">
        <w:rPr>
          <w:rFonts w:ascii="Arial" w:hAnsi="Arial" w:cs="Arial"/>
          <w:sz w:val="23"/>
          <w:szCs w:val="23"/>
        </w:rPr>
        <w:t>рассмотрении</w:t>
      </w:r>
      <w:proofErr w:type="gramEnd"/>
      <w:r w:rsidRPr="00A635F7">
        <w:rPr>
          <w:rFonts w:ascii="Arial" w:hAnsi="Arial" w:cs="Arial"/>
          <w:sz w:val="23"/>
          <w:szCs w:val="23"/>
        </w:rPr>
        <w:t xml:space="preserve"> письменной жалобы пациента (представителя) вносятся в журнал регистрации рассмотрения жалоб, который хранится у главного врача.</w:t>
      </w:r>
    </w:p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t>Ответ на письменную жалобу направляется по почтовому адресу</w:t>
      </w:r>
      <w:r w:rsidR="006435D5">
        <w:rPr>
          <w:rFonts w:ascii="Arial" w:hAnsi="Arial" w:cs="Arial"/>
          <w:sz w:val="23"/>
          <w:szCs w:val="23"/>
        </w:rPr>
        <w:t xml:space="preserve"> или электронному адресу</w:t>
      </w:r>
      <w:r w:rsidRPr="00A635F7">
        <w:rPr>
          <w:rFonts w:ascii="Arial" w:hAnsi="Arial" w:cs="Arial"/>
          <w:sz w:val="23"/>
          <w:szCs w:val="23"/>
        </w:rPr>
        <w:t>, указанному в ней.</w:t>
      </w:r>
    </w:p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t> </w:t>
      </w:r>
    </w:p>
    <w:p w:rsidR="00A635F7" w:rsidRPr="00A635F7" w:rsidRDefault="00A635F7" w:rsidP="006435D5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t>ПАЦИЕНТ МОЖЕТ СООБЩИТЬ О НАРУШЕНИИ СВОИХ ПРАВ И ЗАКОННЫХ ИНТЕРЕСОВ, ДЕЙСТВИИ (БЕЗДЕЙСТВИИ) РАБОТНИКОВ ООО «</w:t>
      </w:r>
      <w:r w:rsidR="006435D5">
        <w:rPr>
          <w:rFonts w:ascii="Arial" w:hAnsi="Arial" w:cs="Arial"/>
          <w:sz w:val="23"/>
          <w:szCs w:val="23"/>
        </w:rPr>
        <w:t>МЕДЭКСПЕРТ</w:t>
      </w:r>
      <w:r w:rsidRPr="00A635F7">
        <w:rPr>
          <w:rFonts w:ascii="Arial" w:hAnsi="Arial" w:cs="Arial"/>
          <w:sz w:val="23"/>
          <w:szCs w:val="23"/>
        </w:rPr>
        <w:t>», НАРУШЕНИИ ПОЛОЖЕНИЙ НАСТОЯЩЕГО ПОРЯДКА, НЕКОРРЕКТНОМ ПОВЕДЕНИИ ИЛИ НАРУШЕНИИ ЭТИКИ И ДЕОНТОЛОГИИ, НАРУШЕНИИ ГРАФИКА РАБОТЫ УКАЗАННЫМИ ЛИЦАМИ:</w:t>
      </w:r>
    </w:p>
    <w:p w:rsid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t>по телефону: +7</w:t>
      </w:r>
      <w:r w:rsidR="006435D5">
        <w:rPr>
          <w:rFonts w:ascii="Arial" w:hAnsi="Arial" w:cs="Arial"/>
          <w:sz w:val="23"/>
          <w:szCs w:val="23"/>
        </w:rPr>
        <w:t> 843 5903333</w:t>
      </w:r>
    </w:p>
    <w:p w:rsidR="006435D5" w:rsidRPr="006435D5" w:rsidRDefault="006435D5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по </w:t>
      </w:r>
      <w:proofErr w:type="spellStart"/>
      <w:r>
        <w:rPr>
          <w:rFonts w:ascii="Arial" w:hAnsi="Arial" w:cs="Arial"/>
          <w:sz w:val="23"/>
          <w:szCs w:val="23"/>
          <w:lang w:val="en-US"/>
        </w:rPr>
        <w:t>WhatsApp</w:t>
      </w:r>
      <w:proofErr w:type="spellEnd"/>
      <w:r>
        <w:rPr>
          <w:rFonts w:ascii="Arial" w:hAnsi="Arial" w:cs="Arial"/>
          <w:sz w:val="23"/>
          <w:szCs w:val="23"/>
        </w:rPr>
        <w:t xml:space="preserve"> +79874073735</w:t>
      </w:r>
    </w:p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t>по электронной почте: </w:t>
      </w:r>
      <w:hyperlink r:id="rId4" w:history="1">
        <w:r w:rsidR="006435D5" w:rsidRPr="007D0686">
          <w:rPr>
            <w:rStyle w:val="a4"/>
            <w:rFonts w:ascii="Arial" w:hAnsi="Arial" w:cs="Arial"/>
            <w:sz w:val="23"/>
            <w:szCs w:val="23"/>
            <w:lang w:val="en-US"/>
          </w:rPr>
          <w:t>Medexpert</w:t>
        </w:r>
        <w:r w:rsidR="006435D5" w:rsidRPr="006435D5">
          <w:rPr>
            <w:rStyle w:val="a4"/>
            <w:rFonts w:ascii="Arial" w:hAnsi="Arial" w:cs="Arial"/>
            <w:sz w:val="23"/>
            <w:szCs w:val="23"/>
          </w:rPr>
          <w:t>09@</w:t>
        </w:r>
        <w:r w:rsidR="006435D5" w:rsidRPr="007D0686">
          <w:rPr>
            <w:rStyle w:val="a4"/>
            <w:rFonts w:ascii="Arial" w:hAnsi="Arial" w:cs="Arial"/>
            <w:sz w:val="23"/>
            <w:szCs w:val="23"/>
            <w:lang w:val="en-US"/>
          </w:rPr>
          <w:t>mail</w:t>
        </w:r>
        <w:r w:rsidR="006435D5" w:rsidRPr="006435D5">
          <w:rPr>
            <w:rStyle w:val="a4"/>
            <w:rFonts w:ascii="Arial" w:hAnsi="Arial" w:cs="Arial"/>
            <w:sz w:val="23"/>
            <w:szCs w:val="23"/>
          </w:rPr>
          <w:t>.</w:t>
        </w:r>
        <w:proofErr w:type="spellStart"/>
        <w:r w:rsidR="006435D5" w:rsidRPr="007D0686">
          <w:rPr>
            <w:rStyle w:val="a4"/>
            <w:rFonts w:ascii="Arial" w:hAnsi="Arial" w:cs="Arial"/>
            <w:sz w:val="23"/>
            <w:szCs w:val="23"/>
            <w:lang w:val="en-US"/>
          </w:rPr>
          <w:t>ru</w:t>
        </w:r>
        <w:proofErr w:type="spellEnd"/>
      </w:hyperlink>
    </w:p>
    <w:p w:rsidR="00A635F7" w:rsidRPr="00A635F7" w:rsidRDefault="00A635F7" w:rsidP="00A635F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 w:rsidRPr="00A635F7">
        <w:rPr>
          <w:rFonts w:ascii="Arial" w:hAnsi="Arial" w:cs="Arial"/>
          <w:sz w:val="23"/>
          <w:szCs w:val="23"/>
        </w:rPr>
        <w:t>на официальный сайт ООО «</w:t>
      </w:r>
      <w:r w:rsidR="006435D5">
        <w:rPr>
          <w:rFonts w:ascii="Arial" w:hAnsi="Arial" w:cs="Arial"/>
          <w:sz w:val="23"/>
          <w:szCs w:val="23"/>
        </w:rPr>
        <w:t>Медэксперт»</w:t>
      </w:r>
      <w:r w:rsidRPr="00A635F7">
        <w:rPr>
          <w:rFonts w:ascii="Arial" w:hAnsi="Arial" w:cs="Arial"/>
          <w:sz w:val="23"/>
          <w:szCs w:val="23"/>
        </w:rPr>
        <w:t> </w:t>
      </w:r>
      <w:r w:rsidR="006435D5" w:rsidRPr="006435D5">
        <w:rPr>
          <w:rFonts w:ascii="Arial" w:hAnsi="Arial" w:cs="Arial"/>
          <w:sz w:val="23"/>
          <w:szCs w:val="23"/>
        </w:rPr>
        <w:t>https://medexpert-kazan.ru/</w:t>
      </w:r>
    </w:p>
    <w:p w:rsidR="006F5B9A" w:rsidRPr="00A635F7" w:rsidRDefault="006F5B9A"/>
    <w:sectPr w:rsidR="006F5B9A" w:rsidRPr="00A635F7" w:rsidSect="0007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5F7"/>
    <w:rsid w:val="0007503B"/>
    <w:rsid w:val="006435D5"/>
    <w:rsid w:val="006F5B9A"/>
    <w:rsid w:val="00963869"/>
    <w:rsid w:val="00A23E77"/>
    <w:rsid w:val="00A635F7"/>
    <w:rsid w:val="00D368CB"/>
    <w:rsid w:val="00D857BA"/>
    <w:rsid w:val="00F4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5F7"/>
    <w:pPr>
      <w:spacing w:before="100" w:beforeAutospacing="1" w:after="100" w:afterAutospacing="1" w:line="240" w:lineRule="auto"/>
    </w:pPr>
    <w:rPr>
      <w:rFonts w:eastAsia="Times New Roman"/>
      <w:w w:val="100"/>
      <w:lang w:eastAsia="ru-RU"/>
    </w:rPr>
  </w:style>
  <w:style w:type="character" w:styleId="a4">
    <w:name w:val="Hyperlink"/>
    <w:basedOn w:val="a0"/>
    <w:uiPriority w:val="99"/>
    <w:unhideWhenUsed/>
    <w:rsid w:val="00A635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expert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2023-05-29T11:59:00Z</dcterms:created>
  <dcterms:modified xsi:type="dcterms:W3CDTF">2023-05-29T12:06:00Z</dcterms:modified>
</cp:coreProperties>
</file>